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2F" w:rsidRP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2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  <w:r w:rsidRPr="005213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ЧУРОВИЧСКАЯ СРЕДНЯЯ ОБЩЕОБРАЗОВАТЕЛЬНАЯ ШКОЛА</w:t>
      </w:r>
    </w:p>
    <w:p w:rsidR="0052132F" w:rsidRP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52132F" w:rsidRPr="0052132F" w:rsidRDefault="0052132F" w:rsidP="0052132F">
      <w:pPr>
        <w:pBdr>
          <w:bottom w:val="single" w:sz="6" w:space="0" w:color="D6DDB9"/>
        </w:pBdr>
        <w:shd w:val="clear" w:color="auto" w:fill="FFFFFF"/>
        <w:tabs>
          <w:tab w:val="left" w:pos="804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2132F">
        <w:rPr>
          <w:rFonts w:ascii="Times New Roman" w:eastAsia="Times New Roman" w:hAnsi="Times New Roman" w:cs="Times New Roman"/>
          <w:b/>
          <w:bCs/>
          <w:color w:val="000000"/>
          <w:sz w:val="28"/>
        </w:rPr>
        <w:tab/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Рассмотрено                               Согласовано                                    Утверждено</w:t>
      </w:r>
    </w:p>
    <w:p w:rsidR="0052132F" w:rsidRP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заседании ШМО              Зам. директора по УВР                приказом по МБОУ Чуровичской СОШ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23.01.2019 г протокол №4          23.01.2019 г                               Директор школы  Белас С.Г.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r w:rsidRPr="0052132F"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РАБОЧАЯ ПРОГРАММА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  <w:t>" Подготовка детей к школе"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Для дошкольников  - детей 6-7 лет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2018 -19 учебный год</w:t>
      </w: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P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2132F" w:rsidRPr="0052132F" w:rsidRDefault="0052132F" w:rsidP="0052132F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Учитель: Ручко Е.Г.</w:t>
      </w: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52132F" w:rsidRDefault="0052132F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</w:p>
    <w:p w:rsidR="00C92CC4" w:rsidRPr="00C92CC4" w:rsidRDefault="00C92CC4" w:rsidP="00C92CC4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ПОЯСНИТЕЛЬНАЯ ЗАПИСКА</w:t>
      </w:r>
    </w:p>
    <w:p w:rsidR="00C92CC4" w:rsidRPr="00C92CC4" w:rsidRDefault="00C92CC4" w:rsidP="00C92CC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разработана для общеобразовательного учреждения </w:t>
      </w:r>
      <w:r w:rsidR="00447E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Чуровичская СОШ  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детей к школе.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в соответствии с основными положениями:</w:t>
      </w:r>
    </w:p>
    <w:p w:rsidR="00D94FDB" w:rsidRPr="00D94FDB" w:rsidRDefault="00C92CC4" w:rsidP="00D94F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государственного образовательного стандарта начального общего образования</w:t>
      </w:r>
      <w:r w:rsid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94FDB" w:rsidRP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4FDB" w:rsidRPr="00D94FDB" w:rsidRDefault="00D94FDB" w:rsidP="00D94F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 России, планируемых результатов начального общего образования,</w:t>
      </w:r>
    </w:p>
    <w:p w:rsidR="00C92CC4" w:rsidRPr="00D94FDB" w:rsidRDefault="00D94FDB" w:rsidP="00D94FDB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основе положения " О школе будущего первоклассник" МБОУ Чуровичской СОШ от 01.09.2016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ориентирована на работу по учебно0 методическому комплекту:</w:t>
      </w:r>
    </w:p>
    <w:p w:rsidR="00C92CC4" w:rsidRPr="00C92CC4" w:rsidRDefault="00C92CC4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Н. А. Федосова. Программа «Преемственность. Подготовка детей к школе». - Москва: Просвещение, 20</w:t>
      </w:r>
      <w:r w:rsid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15г</w:t>
      </w:r>
    </w:p>
    <w:p w:rsidR="00C92CC4" w:rsidRPr="00C92CC4" w:rsidRDefault="00C92CC4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Н. А. Федосова. От слова к букве: Учебное пособие для подготовки детей к школе: в 2 ч. - Москва: Просвещение, 20</w:t>
      </w:r>
      <w:r w:rsid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15 г</w:t>
      </w:r>
    </w:p>
    <w:p w:rsidR="00C92CC4" w:rsidRPr="00C92CC4" w:rsidRDefault="00C92CC4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С.И. Волковой. Математические ступеньки: Учебное пособие для подготовки детей к школе; Москва: Просвещение, 20</w:t>
      </w:r>
      <w:r w:rsid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C92CC4" w:rsidRPr="00D94FDB" w:rsidRDefault="00C92CC4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А. А. Плешаков. Зелёные тропинки: учебное пособие для подготовки детей к школе; Москва: Просвещение, 20</w:t>
      </w:r>
      <w:r w:rsidR="00D94FDB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D94FDB" w:rsidRPr="00D94FDB" w:rsidRDefault="00D94FDB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тетради; " Математика для дошкольников",</w:t>
      </w:r>
    </w:p>
    <w:p w:rsidR="00D94FDB" w:rsidRPr="00D94FDB" w:rsidRDefault="00D94FDB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" Уроки грамоты",</w:t>
      </w:r>
    </w:p>
    <w:p w:rsidR="00D94FDB" w:rsidRPr="00D94FDB" w:rsidRDefault="00D94FDB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Развитие речи" </w:t>
      </w:r>
    </w:p>
    <w:p w:rsidR="00D94FDB" w:rsidRPr="00C92CC4" w:rsidRDefault="00D94FDB" w:rsidP="00C92CC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Каллиграфическая пропись"- Д. Денисова. Ю. Дорожин, издательство " Мозаика-синтез" Москва, Просвещение 2018г</w:t>
      </w: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47E12" w:rsidRDefault="00447E12" w:rsidP="00C92C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2CC4" w:rsidRPr="00C92CC4" w:rsidRDefault="00447E12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</w:t>
      </w:r>
      <w:r w:rsidR="00C92CC4"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ПРОГРАММЫ</w:t>
      </w:r>
    </w:p>
    <w:p w:rsidR="00C92CC4" w:rsidRPr="00C92CC4" w:rsidRDefault="00C92CC4" w:rsidP="00C92C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представляет собой целостный документ, включающий восемь разделов: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1)пояснительную записку, в которой конкретизируются общие цели начального общего образования с учетом специфики учебного предмета, курса;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2)общую характеристику учебного предмета, курса;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3)описание места учебного предмета, курса в учебном плане;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4)описание ценностных ориентиров содержания учебного предмета;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5)личностные, метапредметные и предметные результаты освоения конкретного учебного предмета, курса;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6)содержание учебного предмета, курса;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7)тематическое планирование с определением основных видов учебной деятельности обучающихся;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8)описание материально-технического обеспечения образовательного процесса.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Рабочая программа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«Подготовка детей к школе» 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детей 6-7 лет к школе разработана в соответствии с требованиями Федерального государственного стандарта начального общего образования второго поколения, на основе программы «Преемственность» (программа по подготовке к школе детей 5-7 лет) науч. рук. Н. А. Федосова (М.: Просвещение, 2012), рекомендованной Министерством образования РФ.  Программа готовит детей к обучению в школе, осуществляя преемственность между дошкольным и начальным общим образованием.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программы: 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задачи: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сохранение и укрепление здоровья; развитие личностных качеств; формирование ценностных установок и ориентаций; развитие творческой активности; формирование и развитие психических функций познавательной сферы; развитие эмоционально-волевой сферы; развитие коммуникативных умений; развитие умений действовать по правилам.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программы базируется на следующих </w:t>
      </w:r>
      <w:r w:rsidRPr="00C92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принципах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ребенку, к процессу и результатам его деятельности в сочетании с разумной требовательностью;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комплексный подход при разработке занятий;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систематичность и последовательность занятий;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содержания и форм приведения занятий;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адекватность требований и нагрузок, предъявляемых к ребенку в процессе занятий;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постепенность (пошаговость) и систематичность в освоении и формировании школьно-значимых функций, следование от простых и доступных знаний к более сложным, комплексным;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темпа работы - переход к новому этапу обучения только после полного освоения материала предыдущего этапа;</w:t>
      </w:r>
    </w:p>
    <w:p w:rsidR="00C92CC4" w:rsidRPr="00C92CC4" w:rsidRDefault="00C92CC4" w:rsidP="00C92CC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повторность (цикличность повторения) материала, позволяющая формировать и закреплять механизмы реализации функции.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Направления, 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по которым идёт подготовка к школе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1. Развитие внимания и памяти.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2. Развитие связной, грамматически и фонетически правильной речи.</w:t>
      </w:r>
    </w:p>
    <w:p w:rsidR="0052132F" w:rsidRDefault="0052132F" w:rsidP="00C9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2F" w:rsidRDefault="0052132F" w:rsidP="00C9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2F" w:rsidRDefault="0052132F" w:rsidP="00C9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132F" w:rsidRDefault="0052132F" w:rsidP="00C92C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Овладение элементарными знаниями, умениями и навыками по математике и обучению грамоте.  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интеллектуальных качеств, психических функций: памяти, внимания, воображения, речи, мышления.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Развитие мелкой мускулатуры руки и координации движений.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6. Развитие социально-психологической готовности к школе (умение общаться, слушать учителя и товарища, действовать совместно с другими).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7. Развитие волевой готовности ребенка.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Подготовка детей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универсальных учебных действий, коммуникативными и речевыми компетенциями.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образования. В связи с этим, создание предпосылок к школьному обучению является еще одной не менее важной целью программы.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Программа решает задачи общего развития будущего первоклассника, его физических, социальных и психологических функций, необходимых для систематического обучения в школе.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 программы: 1 год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занятий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опирается на программные требования: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1.    </w:t>
      </w:r>
      <w:r w:rsidRPr="00C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речи и подготовка к обучению грамоте: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Активизировать, расширять и уточнять словарь детей.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умение различать на слух и в произношении все звуки родного языка. Совершенствовать фонематический слух (учить называть слова с определённым звуком, определять место звука в слове и т. д.), отрабатывать дикцию.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делить слова на слоги.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первоначальные представления о предложении.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Закреплять умения отвечать на вопросы, самостоятельно связно и последовательно передавать содержание текста.</w:t>
      </w:r>
    </w:p>
    <w:p w:rsidR="00C92CC4" w:rsidRPr="00C92CC4" w:rsidRDefault="00C92CC4" w:rsidP="00C92CC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умение составлять рассказы.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C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Развитие элементарных математических представлений:</w:t>
      </w:r>
    </w:p>
    <w:p w:rsidR="00C92CC4" w:rsidRPr="00C92CC4" w:rsidRDefault="00C92CC4" w:rsidP="00C92C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навыки счёта в пределах 10 в прямом и в обратном порядке и  отношений между числами натурального ряда.</w:t>
      </w:r>
    </w:p>
    <w:p w:rsidR="00C92CC4" w:rsidRPr="00C92CC4" w:rsidRDefault="00C92CC4" w:rsidP="00C92C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решать стихотворные задачи.</w:t>
      </w:r>
    </w:p>
    <w:p w:rsidR="00C92CC4" w:rsidRPr="00C92CC4" w:rsidRDefault="00C92CC4" w:rsidP="00C92C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первоначальные представления о геометрических фигурах и о пространственной  ориентировке.  </w:t>
      </w:r>
    </w:p>
    <w:p w:rsidR="00C92CC4" w:rsidRPr="00C92CC4" w:rsidRDefault="00C92CC4" w:rsidP="00C92CC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ориентироваться на листе бумаги.</w:t>
      </w:r>
    </w:p>
    <w:p w:rsidR="00C92CC4" w:rsidRPr="00C92CC4" w:rsidRDefault="00C92CC4" w:rsidP="00C92CC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4.    Работа по развитию и укреплению мелкой моторики рук.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C92CC4" w:rsidRPr="00C92CC4" w:rsidRDefault="00C92CC4" w:rsidP="00C92C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 (Тетрадь в линию).</w:t>
      </w:r>
    </w:p>
    <w:p w:rsidR="00C92CC4" w:rsidRPr="00C92CC4" w:rsidRDefault="00C92CC4" w:rsidP="00C92C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разлиновке в тетради с направляющей: предметы, элементы букв, узоры, прямые и наклонные.</w:t>
      </w:r>
    </w:p>
    <w:p w:rsidR="00C92CC4" w:rsidRPr="00C92CC4" w:rsidRDefault="00C92CC4" w:rsidP="00C92C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Лепка, конструирование.</w:t>
      </w:r>
    </w:p>
    <w:p w:rsidR="00C92CC4" w:rsidRPr="00C92CC4" w:rsidRDefault="00C92CC4" w:rsidP="00C92C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Рисование.</w:t>
      </w:r>
    </w:p>
    <w:p w:rsidR="00C92CC4" w:rsidRPr="00C92CC4" w:rsidRDefault="00C92CC4" w:rsidP="00C92CC4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Практическое выполнение рисунков, узоров и т.д. в тетради в клетку на уроках математики.</w:t>
      </w:r>
    </w:p>
    <w:p w:rsidR="00C92CC4" w:rsidRPr="00C92CC4" w:rsidRDefault="00C92CC4" w:rsidP="00C92CC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C92C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   Ознакомление с окружающим миром:</w:t>
      </w:r>
    </w:p>
    <w:p w:rsidR="00C92CC4" w:rsidRPr="00C92CC4" w:rsidRDefault="00C92CC4" w:rsidP="00C92C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Расширять представления детей о родной стране, крае, поселке, о труде людей; дать представления о школе и правилах поведения учащихся в ней детей.</w:t>
      </w:r>
    </w:p>
    <w:p w:rsidR="00C92CC4" w:rsidRPr="00C92CC4" w:rsidRDefault="00C92CC4" w:rsidP="00C92C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представления детей о предметах, их существенных признаках и классификации.</w:t>
      </w:r>
    </w:p>
    <w:p w:rsidR="00C92CC4" w:rsidRPr="00C92CC4" w:rsidRDefault="00C92CC4" w:rsidP="00C92C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и углублять представления детей о живой и неживой природе, об изменениях в ней и об её охране.</w:t>
      </w:r>
    </w:p>
    <w:p w:rsidR="00C92CC4" w:rsidRPr="00C92CC4" w:rsidRDefault="00C92CC4" w:rsidP="00C92CC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ориентироваться во времени (времена года, дни недели и т. д.)</w:t>
      </w:r>
    </w:p>
    <w:p w:rsidR="00C92CC4" w:rsidRPr="00C92CC4" w:rsidRDefault="00C92CC4" w:rsidP="00C92CC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Прогнозируемый результат: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факторов риска, которые приводят к нарушению психологического здоровья первоклассников на начальном этапе адаптации к школе;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комфортной образовательной среды.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тревожности и психической защиты у первоклассников;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Эмоциональное благополучие ребенка в классе;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и творческих способностей;</w:t>
      </w:r>
    </w:p>
    <w:p w:rsidR="00C92CC4" w:rsidRPr="00C92CC4" w:rsidRDefault="00C92CC4" w:rsidP="00C92CC4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учителем стратегий индивидуального (личностно – ориентированного) подхода к учащимся.</w:t>
      </w: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Pr="00C92CC4" w:rsidRDefault="00C8009B" w:rsidP="00C8009B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t>Программа состоит из следующих курсов:</w:t>
      </w:r>
    </w:p>
    <w:p w:rsidR="00C8009B" w:rsidRPr="00C92CC4" w:rsidRDefault="00C8009B" w:rsidP="00C80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 слова к букве»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(развитие речи, знакомство с буквами, художественная литература) нацелен на разностороннее развитие ребёнка посредством различных видов деятельности, выполняющей функции развития связной речи, фонетического слуха, творческого мышления, координации и мелкой моторики движений, мышц двигательного аппарата пишущей руки, зрительных и двигательных факторов как единого целого действия. Курс ведёт подготовку к обучению чтению и обучению письма; на развитие интереса к художественной литературе, воспитывает чувство юмора. Курс помогает детям объяснить основные различия между литературными жанрами: сказкой, рассказом, стихотворением.   Программа курса подготовки к обучению письму  отражает современные научные взгляды на способы организации развивающего обучения, обеспечивает решение задач интеллектуального и личностного развития детей, формирование у них познавательных интересов и творческого мышления, способствует сохранению и поддержке их здоровья.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курса являются: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памяти, внимания, творческих способностей, воображения, вариативности мышления.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приемов умственных действий: анализа, синтеза, сравнения, обобщения, исключения, моделирования, конструирования.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звукобуквенному анализу слов.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активного, пассивного, потенциального словаря; развитие грамматического строя речи, умений связной речи с опорой на речевой опыт ребенка.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фонематического слуха, совершенствование звуковой культуры речи детей.</w:t>
      </w:r>
    </w:p>
    <w:p w:rsidR="00C8009B" w:rsidRPr="00C92CC4" w:rsidRDefault="00C8009B" w:rsidP="00C8009B">
      <w:pPr>
        <w:numPr>
          <w:ilvl w:val="0"/>
          <w:numId w:val="9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детской самостоятельности и инициативы, 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C8009B" w:rsidRPr="00C92CC4" w:rsidRDefault="00C8009B" w:rsidP="00C80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Курс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«Математические ступеньки»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направлен на развитие умений проводить наблюдения,           сравнивать, выделять указанные и новые свойства объекта, его существенные и несущественные характеристики, понимать относительность свойства, делать основные выводы.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left="-1134" w:right="-284" w:firstLine="568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Поэтому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математического развития дошкольников являются: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учения, ориентация на удовлетворение познавательных интересов, радость    творчества.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Увеличение объема внимания и памяти.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мыслительных операций (анализа, синтеза, сравнения, обобщения, классификации, аналогии).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образного и вариативного мышления, фантазии, воображения, творческих способностей.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речи, умения аргументировать свои высказывания, строить простейшие умозаключения.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Выработка умения целенаправленно владеть волевыми усилиями, устанавливать правильные отношения со сверстниками и взрослыми, видеть себя глазами окружающих.</w:t>
      </w:r>
    </w:p>
    <w:p w:rsidR="00C8009B" w:rsidRPr="00C92CC4" w:rsidRDefault="00C8009B" w:rsidP="00C8009B">
      <w:pPr>
        <w:numPr>
          <w:ilvl w:val="0"/>
          <w:numId w:val="10"/>
        </w:numPr>
        <w:shd w:val="clear" w:color="auto" w:fill="FFFFFF"/>
        <w:spacing w:after="0" w:line="240" w:lineRule="auto"/>
        <w:ind w:left="512" w:right="-284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умений планировать свои действия, осуществлять решение в соответствии с заданными правилами и алгоритмами, проверять результат своих действий.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left="142" w:right="-284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Курс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основывается на коррекции и развитии накопленных в дошкольном возрасте природоведческих представлений. В основу подготовки положены непосредственные наблюдения, действия с предметами, элементарные эксперименты, осуществляемые в естественной для детей данного возраста занимательной, игровой форме. «Предметное окружение» расширяет и уточняет представления детей о предметном мире: о видах транспорта, о предметах, облегчающих труд взрослых на производстве. «Явления общественной жизни» - расширяет круг знаний и представлений о явлениях окружающей действительности, их связи, взаимоотношения и взаимозависимости.</w:t>
      </w:r>
    </w:p>
    <w:p w:rsidR="00C8009B" w:rsidRPr="00D53DE6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Цель курса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53D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 Окружающий мир»: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-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мира, о растительном и животном мире родного края.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left="142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Поэтому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основными задачами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данного курса являются:</w:t>
      </w:r>
    </w:p>
    <w:p w:rsidR="00C8009B" w:rsidRPr="00C92CC4" w:rsidRDefault="00C8009B" w:rsidP="00C8009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наблюдать, анализировать обобщать, характеризовать объекты окружающего мира, рассуждать, решать творческие задачи;</w:t>
      </w:r>
    </w:p>
    <w:p w:rsidR="00C8009B" w:rsidRPr="00C92CC4" w:rsidRDefault="00C8009B" w:rsidP="00C8009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знаний об окружающем мире, единстве и различиях природного и социального; о человеке и его месте в природе и в обществе;</w:t>
      </w:r>
    </w:p>
    <w:p w:rsidR="00C8009B" w:rsidRPr="00C92CC4" w:rsidRDefault="00C8009B" w:rsidP="00C8009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C8009B" w:rsidRPr="00C92CC4" w:rsidRDefault="00C8009B" w:rsidP="00C8009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Использование специально отобранного содержания обучения и методов работы с ним поможет и позволит приблизить общее развитие детей на уровень, необходимый для успешного изучения программного материала начальной школы.</w:t>
      </w:r>
    </w:p>
    <w:p w:rsidR="00C8009B" w:rsidRPr="00C92CC4" w:rsidRDefault="00C8009B" w:rsidP="00C80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                                 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t>Место занятий в учебном плане</w:t>
      </w: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Подготовка детей к школе» 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предлагает систему занятий и состоит из следующих курсов: «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«От слова к букве»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Математические ступеньки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Окружающий мир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Занятия организуются на базе школы и имеют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следующую временную структуру</w:t>
      </w:r>
      <w:r w:rsidRPr="00447E1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2 занятия в день, 1раз в неделю. Продолжительность занятий 30 минут с 10-минутным перерывом. Программа рассчитана на 16недель. Общее количество занятий – 32</w:t>
      </w: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8009B" w:rsidRPr="00447E12" w:rsidRDefault="00C8009B" w:rsidP="00C80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C8009B" w:rsidRPr="00C92CC4" w:rsidRDefault="00C8009B" w:rsidP="00C800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lastRenderedPageBreak/>
        <w:t>Результаты освоения программы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right="14" w:firstLine="326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right="14" w:firstLine="326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УУД: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мотивационные и коммуникативные, формирование Я - концепции и самооценки при подготовке к обучению в школе, положительное отношение к школьному обучению.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Познавательные УУД: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знаково-символическое моделирование и преобразование объектов; анализ объектов с целью 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УУД: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осуществление действия по образцу и заданному правилу; сохранение заданной цели; умение видеть указанную ошибку и 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УУД: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овладение определенными вербальными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C8009B" w:rsidRPr="00C92CC4" w:rsidRDefault="00C8009B" w:rsidP="00C8009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Ребенок научится:</w:t>
      </w:r>
    </w:p>
    <w:p w:rsidR="00C8009B" w:rsidRPr="00C92CC4" w:rsidRDefault="00C8009B" w:rsidP="00C8009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первый звук в словах;</w:t>
      </w:r>
    </w:p>
    <w:p w:rsidR="00C8009B" w:rsidRPr="00C92CC4" w:rsidRDefault="00C8009B" w:rsidP="00C800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слушать литературные произведения;</w:t>
      </w:r>
    </w:p>
    <w:p w:rsidR="00C8009B" w:rsidRPr="00C92CC4" w:rsidRDefault="00C8009B" w:rsidP="00C800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персонажей, основные события;</w:t>
      </w:r>
    </w:p>
    <w:p w:rsidR="00C8009B" w:rsidRPr="00C92CC4" w:rsidRDefault="00C8009B" w:rsidP="00C8009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отвечать на вопросы учителя по содержанию, делать элементарные выводы;</w:t>
      </w:r>
    </w:p>
    <w:p w:rsidR="00C8009B" w:rsidRPr="00C92CC4" w:rsidRDefault="00C8009B" w:rsidP="00C8009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произведение близко к тексту, по ролям, по частям;</w:t>
      </w:r>
    </w:p>
    <w:p w:rsidR="00C8009B" w:rsidRPr="00C92CC4" w:rsidRDefault="00C8009B" w:rsidP="00C8009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элементарный рассказ по серии картинок;</w:t>
      </w:r>
    </w:p>
    <w:p w:rsidR="00C8009B" w:rsidRPr="00C92CC4" w:rsidRDefault="00C8009B" w:rsidP="00C8009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обсуждать нравственные стороны поступков людей;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коллективных разговорах;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принятые нормы вежливого речевого общения;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геометрические фигуры по форме (треугольник, круг, квадрат), по цвету, по размеру;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считать от 0 до 9 и в обратном направлении;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количество предметов в пределах 10, соотносить количество с цифрами;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пространстве;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тетради в клетку;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элементарные рисунки на клетчатой бумаге;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элементарные приемы лепки (оттягивание, прищипывание, загибание, скатывание, сплющивание и т.д.);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состояние погоды: солнечно, пасмурно, ветрено, дождливо, выпал снег;</w:t>
      </w:r>
    </w:p>
    <w:p w:rsidR="00C8009B" w:rsidRPr="00C92CC4" w:rsidRDefault="00C8009B" w:rsidP="00C8009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вести календарь природы с помощью взрослых.</w:t>
      </w:r>
    </w:p>
    <w:p w:rsidR="00C8009B" w:rsidRPr="00C92CC4" w:rsidRDefault="00C8009B" w:rsidP="00C8009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Ребенок получит возможность научиться:</w:t>
      </w:r>
    </w:p>
    <w:p w:rsidR="00C8009B" w:rsidRPr="00C92CC4" w:rsidRDefault="00C8009B" w:rsidP="00C8009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тоном);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гласные и согласные звуки и соотносить их с буквами;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произносить все звуки; выделять их из слов;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находить слова с определённым звуком;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место звука в слове;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орфоэпические нормы произношения;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предложения по опорным словам, по заданной теме;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рассказы, сказки по картине, по серии картинок;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сказку, рассказ (небольшие по содержанию) по опорным иллюстрациям;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элементарные гигиенические правила;</w:t>
      </w:r>
    </w:p>
    <w:p w:rsidR="00C8009B" w:rsidRPr="00C92CC4" w:rsidRDefault="00C8009B" w:rsidP="00C8009B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на странице в тетради;</w:t>
      </w:r>
    </w:p>
    <w:p w:rsidR="00C8009B" w:rsidRPr="00C92CC4" w:rsidRDefault="00C8009B" w:rsidP="00C8009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малые фольклорные жанры (загадки, скороговорки, чистоговорки, колыбельные, потешки);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количественные отношения в натуральном ряду чисел в прямом и обратном направлении;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присчитывать и отсчитывать по одному, по два;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располагать тетрадь, держать карандаш, ручку;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штриховать предметы вертикально и горизонтально;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живую и неживую природу;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и называть деревья по коре, листьям, плодам;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 домашних животных, перелётных и зимующих птиц;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деревья и кустарники и цветы;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зависимость изменений в живой природе от изменений в неживой природе;</w:t>
      </w:r>
    </w:p>
    <w:p w:rsidR="00C8009B" w:rsidRPr="00C92CC4" w:rsidRDefault="00C8009B" w:rsidP="00C8009B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условия необходимые для роста растений.</w:t>
      </w: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</w:t>
      </w: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8009B" w:rsidRDefault="00C8009B" w:rsidP="00C8009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C8009B" w:rsidRDefault="00C8009B" w:rsidP="00C92CC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C2DDC" w:rsidRDefault="004C2DDC" w:rsidP="00C92C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E4181" w:rsidRDefault="004E4181" w:rsidP="00C92C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4E4181" w:rsidRDefault="004E4181" w:rsidP="00C92CC4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1A68" w:rsidRDefault="007B1A68" w:rsidP="00C92CC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B1A68" w:rsidRDefault="007B1A68" w:rsidP="00C92CC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7B1A68" w:rsidRDefault="007B1A68" w:rsidP="00C92C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Содержание курса </w:t>
      </w:r>
      <w:r w:rsidRPr="007B1A68">
        <w:rPr>
          <w:rFonts w:ascii="Arial" w:eastAsia="Times New Roman" w:hAnsi="Arial" w:cs="Arial"/>
          <w:b/>
          <w:color w:val="000000"/>
          <w:sz w:val="28"/>
          <w:szCs w:val="28"/>
        </w:rPr>
        <w:t>"Математические ступеньки"</w:t>
      </w:r>
    </w:p>
    <w:p w:rsidR="007B1A68" w:rsidRP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B1A68" w:rsidRP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1A68">
        <w:rPr>
          <w:rFonts w:ascii="Arial" w:eastAsia="Times New Roman" w:hAnsi="Arial" w:cs="Arial"/>
          <w:b/>
          <w:color w:val="000000"/>
          <w:sz w:val="28"/>
          <w:szCs w:val="28"/>
        </w:rPr>
        <w:t>1 раздел " Арифметический"  - уроки №1-13</w:t>
      </w:r>
    </w:p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B1A68" w:rsidRP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1A68">
        <w:rPr>
          <w:rFonts w:ascii="Arial" w:eastAsia="Times New Roman" w:hAnsi="Arial" w:cs="Arial"/>
          <w:b/>
          <w:color w:val="000000"/>
          <w:sz w:val="28"/>
          <w:szCs w:val="28"/>
        </w:rPr>
        <w:t>2 раздел " Геометрический" - уроки № 14-15</w:t>
      </w:r>
    </w:p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7B1A68" w:rsidRP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7B1A68">
        <w:rPr>
          <w:rFonts w:ascii="Arial" w:eastAsia="Times New Roman" w:hAnsi="Arial" w:cs="Arial"/>
          <w:b/>
          <w:color w:val="000000"/>
          <w:sz w:val="28"/>
          <w:szCs w:val="28"/>
        </w:rPr>
        <w:t>3 раздел  "Обобщение" - урок №16</w:t>
      </w:r>
    </w:p>
    <w:p w:rsidR="007B1A68" w:rsidRPr="007B1A68" w:rsidRDefault="007B1A68" w:rsidP="007B1A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752"/>
        <w:gridCol w:w="1381"/>
        <w:gridCol w:w="1381"/>
        <w:gridCol w:w="3528"/>
        <w:gridCol w:w="2529"/>
      </w:tblGrid>
      <w:tr w:rsidR="007B1A68" w:rsidTr="007B1A68">
        <w:trPr>
          <w:trHeight w:val="406"/>
        </w:trPr>
        <w:tc>
          <w:tcPr>
            <w:tcW w:w="752" w:type="dxa"/>
          </w:tcPr>
          <w:p w:rsidR="00447E12" w:rsidRPr="007B1A68" w:rsidRDefault="0070745A">
            <w:pPr>
              <w:rPr>
                <w:b/>
                <w:lang w:val="en-US"/>
              </w:rPr>
            </w:pPr>
            <w:r w:rsidRPr="007B1A68">
              <w:rPr>
                <w:b/>
              </w:rPr>
              <w:t>№ п</w:t>
            </w:r>
            <w:r w:rsidRPr="007B1A68">
              <w:rPr>
                <w:b/>
                <w:lang w:val="en-US"/>
              </w:rPr>
              <w:t>/</w:t>
            </w:r>
            <w:r w:rsidRPr="007B1A68">
              <w:rPr>
                <w:b/>
              </w:rPr>
              <w:t>п</w:t>
            </w:r>
          </w:p>
        </w:tc>
        <w:tc>
          <w:tcPr>
            <w:tcW w:w="1381" w:type="dxa"/>
          </w:tcPr>
          <w:p w:rsidR="00447E12" w:rsidRPr="007B1A68" w:rsidRDefault="0070745A">
            <w:pPr>
              <w:rPr>
                <w:b/>
              </w:rPr>
            </w:pPr>
            <w:r w:rsidRPr="007B1A68">
              <w:rPr>
                <w:b/>
              </w:rPr>
              <w:t>Дата проведения</w:t>
            </w:r>
          </w:p>
        </w:tc>
        <w:tc>
          <w:tcPr>
            <w:tcW w:w="1381" w:type="dxa"/>
          </w:tcPr>
          <w:p w:rsidR="00447E12" w:rsidRPr="007B1A68" w:rsidRDefault="0070745A">
            <w:pPr>
              <w:rPr>
                <w:b/>
              </w:rPr>
            </w:pPr>
            <w:r w:rsidRPr="007B1A68">
              <w:rPr>
                <w:b/>
              </w:rPr>
              <w:t>Фактич. дата проведения</w:t>
            </w:r>
          </w:p>
        </w:tc>
        <w:tc>
          <w:tcPr>
            <w:tcW w:w="3528" w:type="dxa"/>
          </w:tcPr>
          <w:p w:rsidR="00447E12" w:rsidRPr="007B1A68" w:rsidRDefault="0070745A">
            <w:pPr>
              <w:rPr>
                <w:b/>
              </w:rPr>
            </w:pPr>
            <w:r w:rsidRPr="007B1A68">
              <w:rPr>
                <w:b/>
              </w:rPr>
              <w:t xml:space="preserve">                   Тема урока</w:t>
            </w:r>
          </w:p>
        </w:tc>
        <w:tc>
          <w:tcPr>
            <w:tcW w:w="2529" w:type="dxa"/>
          </w:tcPr>
          <w:p w:rsidR="00447E12" w:rsidRDefault="007B1A68">
            <w:r w:rsidRPr="00C9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D87D70" w:rsidTr="007B1A68">
        <w:tc>
          <w:tcPr>
            <w:tcW w:w="752" w:type="dxa"/>
          </w:tcPr>
          <w:p w:rsidR="00D87D70" w:rsidRDefault="00D87D70" w:rsidP="0070745A">
            <w:pPr>
              <w:jc w:val="center"/>
            </w:pPr>
            <w:r>
              <w:t>1</w:t>
            </w:r>
          </w:p>
        </w:tc>
        <w:tc>
          <w:tcPr>
            <w:tcW w:w="1381" w:type="dxa"/>
          </w:tcPr>
          <w:p w:rsidR="00D87D70" w:rsidRDefault="00D87D70" w:rsidP="0070745A">
            <w:pPr>
              <w:jc w:val="center"/>
            </w:pPr>
            <w:r>
              <w:t>01.02</w:t>
            </w:r>
          </w:p>
        </w:tc>
        <w:tc>
          <w:tcPr>
            <w:tcW w:w="1381" w:type="dxa"/>
          </w:tcPr>
          <w:p w:rsidR="00D87D70" w:rsidRDefault="00D87D70"/>
        </w:tc>
        <w:tc>
          <w:tcPr>
            <w:tcW w:w="3528" w:type="dxa"/>
          </w:tcPr>
          <w:p w:rsidR="00D87D70" w:rsidRPr="00DD0EA0" w:rsidRDefault="00D87D70" w:rsidP="00D94FD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Числа от 0 до 10 </w:t>
            </w:r>
          </w:p>
          <w:p w:rsidR="00D87D70" w:rsidRPr="00DD0EA0" w:rsidRDefault="00D87D70" w:rsidP="00D94FD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D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Счёт предметов.        </w:t>
            </w:r>
          </w:p>
        </w:tc>
        <w:tc>
          <w:tcPr>
            <w:tcW w:w="2529" w:type="dxa"/>
            <w:vMerge w:val="restart"/>
          </w:tcPr>
          <w:p w:rsidR="00D87D70" w:rsidRPr="00C92CC4" w:rsidRDefault="00D87D70" w:rsidP="00D87D70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       Учиться соотносить е числа  с количеством предметов, соотносить цифры и числа,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сравнивать  и </w:t>
            </w: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образовывать  числа;</w:t>
            </w:r>
          </w:p>
          <w:p w:rsidR="00D87D70" w:rsidRPr="00C92CC4" w:rsidRDefault="00D87D70" w:rsidP="00D87D70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читать числа от 0 до 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от10 до1</w:t>
            </w:r>
          </w:p>
          <w:p w:rsidR="00D87D70" w:rsidRPr="00C92CC4" w:rsidRDefault="00D87D70" w:rsidP="00D87D70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изучить свойства натурального ряда чисел;</w:t>
            </w:r>
          </w:p>
          <w:p w:rsidR="00D87D70" w:rsidRDefault="00D87D70" w:rsidP="00D87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использовать  понятия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больше" "меньше" " столько же"</w:t>
            </w:r>
          </w:p>
          <w:p w:rsidR="00D87D70" w:rsidRDefault="00D87D70" w:rsidP="00D87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геометрическими фигурами</w:t>
            </w:r>
          </w:p>
          <w:p w:rsidR="00D87D70" w:rsidRDefault="00D87D70" w:rsidP="00D87D7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умение решать задачи на основе рисунка</w:t>
            </w:r>
          </w:p>
        </w:tc>
      </w:tr>
      <w:tr w:rsidR="00D87D70" w:rsidTr="007B1A68">
        <w:tc>
          <w:tcPr>
            <w:tcW w:w="752" w:type="dxa"/>
          </w:tcPr>
          <w:p w:rsidR="00D87D70" w:rsidRDefault="00D87D70" w:rsidP="0070745A">
            <w:pPr>
              <w:jc w:val="center"/>
            </w:pPr>
            <w:r>
              <w:t>2</w:t>
            </w:r>
          </w:p>
        </w:tc>
        <w:tc>
          <w:tcPr>
            <w:tcW w:w="1381" w:type="dxa"/>
          </w:tcPr>
          <w:p w:rsidR="00D87D70" w:rsidRDefault="00D87D70" w:rsidP="0070745A">
            <w:pPr>
              <w:jc w:val="center"/>
            </w:pPr>
            <w:r>
              <w:t>08.02</w:t>
            </w:r>
          </w:p>
        </w:tc>
        <w:tc>
          <w:tcPr>
            <w:tcW w:w="1381" w:type="dxa"/>
          </w:tcPr>
          <w:p w:rsidR="00D87D70" w:rsidRDefault="00D87D70"/>
        </w:tc>
        <w:tc>
          <w:tcPr>
            <w:tcW w:w="3528" w:type="dxa"/>
          </w:tcPr>
          <w:p w:rsidR="00D87D70" w:rsidRPr="00DD0EA0" w:rsidRDefault="00D87D70" w:rsidP="00D94FDB">
            <w:pPr>
              <w:spacing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DD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Устная нумерация чисел: названия, последовательность и обозначение чисел от 0 до 10.</w:t>
            </w:r>
          </w:p>
        </w:tc>
        <w:tc>
          <w:tcPr>
            <w:tcW w:w="2529" w:type="dxa"/>
            <w:vMerge/>
          </w:tcPr>
          <w:p w:rsidR="00D87D70" w:rsidRDefault="00D87D70"/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DD0EA0" w:rsidRDefault="00D8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A0"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пространственных отношениях (слева, справа)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Default="00D8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A0">
              <w:rPr>
                <w:rFonts w:ascii="Times New Roman" w:hAnsi="Times New Roman" w:cs="Times New Roman"/>
                <w:sz w:val="24"/>
                <w:szCs w:val="24"/>
              </w:rPr>
              <w:t>Представления о пространственных отношениях</w:t>
            </w:r>
          </w:p>
          <w:p w:rsidR="00D87D70" w:rsidRPr="00DD0EA0" w:rsidRDefault="00D87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A0">
              <w:rPr>
                <w:rFonts w:ascii="Times New Roman" w:hAnsi="Times New Roman" w:cs="Times New Roman"/>
                <w:sz w:val="24"/>
                <w:szCs w:val="24"/>
              </w:rPr>
              <w:t>( сверху, снизу)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DD0EA0" w:rsidRDefault="00D87D70" w:rsidP="00DD0EA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предметов в группах</w:t>
            </w:r>
          </w:p>
          <w:p w:rsidR="00D87D70" w:rsidRPr="00DD0EA0" w:rsidRDefault="00D87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Отношения " столько же"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rPr>
          <w:trHeight w:val="70"/>
        </w:trPr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Ориентируемся в пространстве. "Перед." " За." " Между."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Первый, второй.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Сравнивание  количества предметов. "Один". "Много"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 w:rsidP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Название предыдущего и последующего чисел 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Числа от 1 до 10. +,- 1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и цифра 0.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Обратный счет 0-10-0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rPr>
          <w:trHeight w:val="70"/>
        </w:trPr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Простейшие геометрические фигуры. Круг, прямоугольник, треугольник</w:t>
            </w:r>
            <w:r w:rsidR="007B1A68">
              <w:rPr>
                <w:rFonts w:ascii="Times New Roman" w:hAnsi="Times New Roman" w:cs="Times New Roman"/>
              </w:rPr>
              <w:t>, квадрат</w:t>
            </w:r>
          </w:p>
        </w:tc>
        <w:tc>
          <w:tcPr>
            <w:tcW w:w="2529" w:type="dxa"/>
            <w:vMerge w:val="restart"/>
          </w:tcPr>
          <w:p w:rsidR="00D87D70" w:rsidRPr="00C92CC4" w:rsidRDefault="00D87D70" w:rsidP="00D87D70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распознавать и называть геометрические формы в окружающем мире;</w:t>
            </w:r>
          </w:p>
          <w:p w:rsidR="00D87D70" w:rsidRPr="00C92CC4" w:rsidRDefault="00D87D70" w:rsidP="00D87D70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строить рассуждение о значении понятий "квадрат", "круг", "треугольник", "прямоугольник"; </w:t>
            </w:r>
          </w:p>
          <w:p w:rsidR="00D87D70" w:rsidRPr="007B1A68" w:rsidRDefault="00D87D70" w:rsidP="00D87D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осуществлять анализ предметов с выделением существенных признаков (цвет, </w:t>
            </w: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форма, размер, расположение на плоскости, в пространстве),</w:t>
            </w:r>
          </w:p>
          <w:p w:rsidR="00D87D70" w:rsidRPr="0070745A" w:rsidRDefault="00D87D70" w:rsidP="00D87D70">
            <w:pPr>
              <w:rPr>
                <w:rFonts w:ascii="Times New Roman" w:hAnsi="Times New Roman" w:cs="Times New Roman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учиться изготавливать модели фигур из бумаги.</w:t>
            </w:r>
          </w:p>
        </w:tc>
      </w:tr>
      <w:tr w:rsidR="00D87D70" w:rsidRPr="0070745A" w:rsidTr="007B1A68">
        <w:tc>
          <w:tcPr>
            <w:tcW w:w="752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81" w:type="dxa"/>
          </w:tcPr>
          <w:p w:rsidR="00D87D70" w:rsidRPr="0070745A" w:rsidRDefault="00D87D70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381" w:type="dxa"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D87D70" w:rsidRPr="0070745A" w:rsidRDefault="00D87D70" w:rsidP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 в зарисовке геометрических фигур. Штриховка геометрических фигур </w:t>
            </w:r>
          </w:p>
        </w:tc>
        <w:tc>
          <w:tcPr>
            <w:tcW w:w="2529" w:type="dxa"/>
            <w:vMerge/>
          </w:tcPr>
          <w:p w:rsidR="00D87D70" w:rsidRPr="0070745A" w:rsidRDefault="00D87D70">
            <w:pPr>
              <w:rPr>
                <w:rFonts w:ascii="Times New Roman" w:hAnsi="Times New Roman" w:cs="Times New Roman"/>
              </w:rPr>
            </w:pPr>
          </w:p>
        </w:tc>
      </w:tr>
      <w:tr w:rsidR="00D87D70" w:rsidRPr="0070745A" w:rsidTr="007B1A68">
        <w:tc>
          <w:tcPr>
            <w:tcW w:w="752" w:type="dxa"/>
          </w:tcPr>
          <w:p w:rsidR="0070745A" w:rsidRPr="0070745A" w:rsidRDefault="0070745A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381" w:type="dxa"/>
          </w:tcPr>
          <w:p w:rsidR="0070745A" w:rsidRPr="0070745A" w:rsidRDefault="0070745A" w:rsidP="0070745A">
            <w:pPr>
              <w:jc w:val="center"/>
              <w:rPr>
                <w:rFonts w:ascii="Times New Roman" w:hAnsi="Times New Roman" w:cs="Times New Roman"/>
              </w:rPr>
            </w:pPr>
            <w:r w:rsidRPr="0070745A"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381" w:type="dxa"/>
          </w:tcPr>
          <w:p w:rsidR="0070745A" w:rsidRPr="0070745A" w:rsidRDefault="007074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</w:tcPr>
          <w:p w:rsidR="0070745A" w:rsidRPr="0070745A" w:rsidRDefault="00D87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изученного. Решение задач с помощью рисунков.</w:t>
            </w:r>
          </w:p>
        </w:tc>
        <w:tc>
          <w:tcPr>
            <w:tcW w:w="2529" w:type="dxa"/>
          </w:tcPr>
          <w:p w:rsidR="0070745A" w:rsidRDefault="007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умение решать простейшие задачи на основе рисунка</w:t>
            </w:r>
          </w:p>
          <w:p w:rsidR="007B1A68" w:rsidRPr="0070745A" w:rsidRDefault="007B1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-умение обобщать и делать выводы</w:t>
            </w:r>
          </w:p>
        </w:tc>
      </w:tr>
    </w:tbl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B1A68" w:rsidRDefault="007B1A68" w:rsidP="007B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«От слова к букве»</w:t>
      </w:r>
    </w:p>
    <w:p w:rsidR="00BE3CB9" w:rsidRDefault="00BE3CB9" w:rsidP="007B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E3CB9" w:rsidRDefault="00BE3CB9" w:rsidP="007B1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 раздел  " Развитие речи" урок № 1- 3</w:t>
      </w:r>
    </w:p>
    <w:p w:rsidR="00BE3CB9" w:rsidRPr="007B1A68" w:rsidRDefault="00BE3CB9" w:rsidP="007B1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раздел " Знакомство с буквами" - урок № 4-8</w:t>
      </w:r>
    </w:p>
    <w:p w:rsidR="00C92CC4" w:rsidRPr="007B1A68" w:rsidRDefault="00C92CC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6"/>
        <w:gridCol w:w="1381"/>
        <w:gridCol w:w="1415"/>
        <w:gridCol w:w="3487"/>
        <w:gridCol w:w="2482"/>
      </w:tblGrid>
      <w:tr w:rsidR="007B1A68" w:rsidTr="002E4B32">
        <w:tc>
          <w:tcPr>
            <w:tcW w:w="806" w:type="dxa"/>
          </w:tcPr>
          <w:p w:rsidR="007B1A68" w:rsidRPr="007B1A68" w:rsidRDefault="007B1A68" w:rsidP="00D94FDB">
            <w:pPr>
              <w:rPr>
                <w:b/>
                <w:lang w:val="en-US"/>
              </w:rPr>
            </w:pPr>
            <w:r w:rsidRPr="007B1A68">
              <w:rPr>
                <w:b/>
              </w:rPr>
              <w:t>№ п</w:t>
            </w:r>
            <w:r w:rsidRPr="007B1A68">
              <w:rPr>
                <w:b/>
                <w:lang w:val="en-US"/>
              </w:rPr>
              <w:t>/</w:t>
            </w:r>
            <w:r w:rsidRPr="007B1A68">
              <w:rPr>
                <w:b/>
              </w:rPr>
              <w:t>п</w:t>
            </w:r>
          </w:p>
        </w:tc>
        <w:tc>
          <w:tcPr>
            <w:tcW w:w="1381" w:type="dxa"/>
          </w:tcPr>
          <w:p w:rsidR="007B1A68" w:rsidRPr="007B1A68" w:rsidRDefault="007B1A68" w:rsidP="00D94FDB">
            <w:pPr>
              <w:rPr>
                <w:b/>
              </w:rPr>
            </w:pPr>
            <w:r w:rsidRPr="007B1A68">
              <w:rPr>
                <w:b/>
              </w:rPr>
              <w:t>Дата проведения</w:t>
            </w:r>
          </w:p>
        </w:tc>
        <w:tc>
          <w:tcPr>
            <w:tcW w:w="1415" w:type="dxa"/>
          </w:tcPr>
          <w:p w:rsidR="007B1A68" w:rsidRPr="007B1A68" w:rsidRDefault="007B1A68" w:rsidP="00D94FDB">
            <w:pPr>
              <w:rPr>
                <w:b/>
              </w:rPr>
            </w:pPr>
            <w:r w:rsidRPr="007B1A68">
              <w:rPr>
                <w:b/>
              </w:rPr>
              <w:t>Фактич. дата проведения</w:t>
            </w:r>
          </w:p>
        </w:tc>
        <w:tc>
          <w:tcPr>
            <w:tcW w:w="3487" w:type="dxa"/>
          </w:tcPr>
          <w:p w:rsidR="007B1A68" w:rsidRPr="007B1A68" w:rsidRDefault="007B1A68" w:rsidP="00D94FDB">
            <w:pPr>
              <w:rPr>
                <w:b/>
              </w:rPr>
            </w:pPr>
            <w:r w:rsidRPr="007B1A68">
              <w:rPr>
                <w:b/>
              </w:rPr>
              <w:t xml:space="preserve">                   Тема урока</w:t>
            </w:r>
          </w:p>
        </w:tc>
        <w:tc>
          <w:tcPr>
            <w:tcW w:w="2482" w:type="dxa"/>
          </w:tcPr>
          <w:p w:rsidR="007B1A68" w:rsidRDefault="007B1A68" w:rsidP="00D94FDB">
            <w:r w:rsidRPr="00C9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2E4B3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картинке:</w:t>
            </w:r>
          </w:p>
          <w:p w:rsidR="00BE3CB9" w:rsidRPr="00BE3CB9" w:rsidRDefault="00BE3CB9" w:rsidP="002E4B32">
            <w:pP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совершенствование общих речевых навыков;        </w:t>
            </w:r>
          </w:p>
          <w:p w:rsidR="00BE3CB9" w:rsidRPr="00BE3CB9" w:rsidRDefault="00BE3CB9" w:rsidP="002E4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составление описательного рассказа.</w:t>
            </w:r>
          </w:p>
        </w:tc>
        <w:tc>
          <w:tcPr>
            <w:tcW w:w="2482" w:type="dxa"/>
            <w:vMerge w:val="restart"/>
          </w:tcPr>
          <w:p w:rsidR="00BE3CB9" w:rsidRPr="00C92CC4" w:rsidRDefault="00BE3CB9" w:rsidP="00D94FDB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Учиться беседовать по картине, составлять описательный рассказ по иллюстрации и по предложенному плану;  </w:t>
            </w:r>
          </w:p>
          <w:p w:rsidR="004C2DDC" w:rsidRPr="00C92CC4" w:rsidRDefault="00BE3CB9" w:rsidP="004C2DDC">
            <w:pPr>
              <w:ind w:left="34"/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 умение подбирать обобщающие слова к группе слов, правильно употреблять  слова названия предметов, признаков и действий,  а также  вести диалогическую, монологическую и косвенную речь.</w:t>
            </w:r>
            <w:r w:rsidR="004C2DDC"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Формировать представления о том, что предложение состоит из слов;</w:t>
            </w:r>
          </w:p>
          <w:p w:rsidR="004C2DDC" w:rsidRPr="00C92CC4" w:rsidRDefault="004C2DDC" w:rsidP="004C2DDC">
            <w:pPr>
              <w:ind w:left="34"/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учиться определять количество слов в предложении, </w:t>
            </w: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записывать схему предложения;</w:t>
            </w:r>
          </w:p>
          <w:p w:rsidR="004C2DDC" w:rsidRPr="00C92CC4" w:rsidRDefault="004C2DDC" w:rsidP="004C2DDC">
            <w:pPr>
              <w:ind w:left="34"/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 связную речь, память и творческие способности;</w:t>
            </w:r>
          </w:p>
          <w:p w:rsidR="004C2DDC" w:rsidRPr="00C92CC4" w:rsidRDefault="004C2DDC" w:rsidP="004C2DDC">
            <w:pPr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формировать умения делить слова на слоги, правильно ставить ударения;  </w:t>
            </w:r>
            <w:r w:rsidRPr="00C92CC4">
              <w:rPr>
                <w:rFonts w:ascii="Calibri" w:eastAsia="Times New Roman" w:hAnsi="Calibri" w:cs="Arial"/>
                <w:color w:val="000000"/>
              </w:rPr>
              <w:t xml:space="preserve"> </w:t>
            </w:r>
          </w:p>
        </w:tc>
      </w:tr>
      <w:tr w:rsidR="00BE3CB9" w:rsidTr="00D94FDB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2E4B32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и слово:</w:t>
            </w:r>
          </w:p>
          <w:p w:rsidR="00BE3CB9" w:rsidRPr="00BE3CB9" w:rsidRDefault="00BE3CB9" w:rsidP="00BE3CB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-членение речи на предложения; - членение предложений на слова;</w:t>
            </w:r>
          </w:p>
          <w:p w:rsidR="00BE3CB9" w:rsidRPr="00BE3CB9" w:rsidRDefault="00BE3CB9" w:rsidP="002E4B32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Составление предложений по схеме</w:t>
            </w:r>
          </w:p>
          <w:p w:rsidR="00BE3CB9" w:rsidRPr="00BE3CB9" w:rsidRDefault="00BE3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vMerge/>
            <w:vAlign w:val="center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BE3CB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 и ударение:</w:t>
            </w:r>
          </w:p>
          <w:p w:rsidR="00BE3CB9" w:rsidRPr="00BE3CB9" w:rsidRDefault="00BE3CB9" w:rsidP="00BE3CB9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деление слов на слоги;</w:t>
            </w:r>
          </w:p>
          <w:p w:rsidR="00BE3CB9" w:rsidRDefault="00BE3CB9" w:rsidP="00BE3C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определение количества слогов в слове. </w:t>
            </w:r>
          </w:p>
          <w:p w:rsidR="00BE3CB9" w:rsidRDefault="00BE3CB9" w:rsidP="00BE3C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членение слова на слоги с использованием графических схем</w:t>
            </w:r>
          </w:p>
          <w:p w:rsidR="004C2DDC" w:rsidRPr="00BE3CB9" w:rsidRDefault="004C2DDC" w:rsidP="00BE3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выделение ударного слога</w:t>
            </w:r>
          </w:p>
        </w:tc>
        <w:tc>
          <w:tcPr>
            <w:tcW w:w="2482" w:type="dxa"/>
            <w:vMerge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  <w:tr w:rsidR="00BE3CB9" w:rsidTr="00D94FDB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BE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тетрадью. Строка. Косая линия. </w:t>
            </w:r>
          </w:p>
        </w:tc>
        <w:tc>
          <w:tcPr>
            <w:tcW w:w="2482" w:type="dxa"/>
            <w:vMerge w:val="restart"/>
            <w:vAlign w:val="center"/>
          </w:tcPr>
          <w:p w:rsidR="004C2DDC" w:rsidRDefault="004C2DDC" w:rsidP="004C2DDC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различать буквы</w:t>
            </w:r>
          </w:p>
          <w:p w:rsidR="004C2DDC" w:rsidRDefault="004C2DDC" w:rsidP="004C2DDC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 гласные, согласные); </w:t>
            </w:r>
          </w:p>
          <w:p w:rsidR="004C2DDC" w:rsidRPr="00C92CC4" w:rsidRDefault="004C2DDC" w:rsidP="004C2DDC">
            <w:pPr>
              <w:ind w:left="34"/>
              <w:rPr>
                <w:rFonts w:ascii="Calibri" w:eastAsia="Times New Roman" w:hAnsi="Calibri" w:cs="Arial"/>
                <w:color w:val="000000"/>
              </w:rPr>
            </w:pP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выделять изучаемые  звуки, обозначать их буквой;</w:t>
            </w:r>
          </w:p>
          <w:p w:rsidR="00BE3CB9" w:rsidRPr="00C92CC4" w:rsidRDefault="004C2DDC" w:rsidP="004C2DDC">
            <w:pPr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9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умения штрихования и обводки контуров, а также написания больших и маленьких букв, основных типов 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нений</w:t>
            </w: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CB9">
              <w:rPr>
                <w:rFonts w:ascii="Times New Roman" w:hAnsi="Times New Roman" w:cs="Times New Roman"/>
                <w:sz w:val="24"/>
                <w:szCs w:val="24"/>
              </w:rPr>
              <w:t>Рабочая строка. Письмо наклонных и волнистых линий</w:t>
            </w:r>
          </w:p>
        </w:tc>
        <w:tc>
          <w:tcPr>
            <w:tcW w:w="2482" w:type="dxa"/>
            <w:vMerge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D94FD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Отработка наклона письма в тетради</w:t>
            </w:r>
            <w:r w:rsidRPr="00BE3CB9">
              <w:rPr>
                <w:rFonts w:ascii="Times New Roman" w:hAnsi="Times New Roman" w:cs="Times New Roman"/>
                <w:sz w:val="24"/>
                <w:szCs w:val="24"/>
              </w:rPr>
              <w:t xml:space="preserve"> . Штриховка рисунка</w:t>
            </w:r>
          </w:p>
        </w:tc>
        <w:tc>
          <w:tcPr>
            <w:tcW w:w="2482" w:type="dxa"/>
            <w:vMerge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D94FD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Овалы, петли, прямые  и горизонтальные линии, с закруглениями внизу</w:t>
            </w:r>
          </w:p>
        </w:tc>
        <w:tc>
          <w:tcPr>
            <w:tcW w:w="2482" w:type="dxa"/>
            <w:vMerge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  <w:tr w:rsidR="00BE3CB9" w:rsidTr="002E4B32">
        <w:tc>
          <w:tcPr>
            <w:tcW w:w="806" w:type="dxa"/>
          </w:tcPr>
          <w:p w:rsidR="00BE3CB9" w:rsidRDefault="00BE3CB9" w:rsidP="007B1A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1" w:type="dxa"/>
          </w:tcPr>
          <w:p w:rsidR="00BE3CB9" w:rsidRDefault="00BE3CB9" w:rsidP="002E4B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415" w:type="dxa"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7" w:type="dxa"/>
          </w:tcPr>
          <w:p w:rsidR="00BE3CB9" w:rsidRPr="00BE3CB9" w:rsidRDefault="00BE3CB9" w:rsidP="00D94FD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и буквы:</w:t>
            </w:r>
          </w:p>
          <w:p w:rsidR="00BE3CB9" w:rsidRPr="00BE3CB9" w:rsidRDefault="00BE3CB9" w:rsidP="00D94FD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представление о звуках;</w:t>
            </w:r>
          </w:p>
          <w:p w:rsidR="00BE3CB9" w:rsidRPr="00BE3CB9" w:rsidRDefault="00BE3CB9" w:rsidP="00D94FD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различие на слух и при произношении гласных и согласных звуков;</w:t>
            </w:r>
          </w:p>
          <w:p w:rsidR="00BE3CB9" w:rsidRPr="00BE3CB9" w:rsidRDefault="00BE3CB9" w:rsidP="00D94FDB">
            <w:pPr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обводка и штриховка контуров;</w:t>
            </w:r>
          </w:p>
          <w:p w:rsidR="00BE3CB9" w:rsidRPr="00BE3CB9" w:rsidRDefault="00BE3CB9" w:rsidP="00D94FDB">
            <w:pPr>
              <w:spacing w:line="0" w:lineRule="atLeast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BE3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написанием больших и маленьких букв, основные типы их соединений.</w:t>
            </w:r>
          </w:p>
        </w:tc>
        <w:tc>
          <w:tcPr>
            <w:tcW w:w="2482" w:type="dxa"/>
            <w:vMerge/>
          </w:tcPr>
          <w:p w:rsidR="00BE3CB9" w:rsidRDefault="00BE3CB9">
            <w:pPr>
              <w:rPr>
                <w:rFonts w:ascii="Times New Roman" w:hAnsi="Times New Roman" w:cs="Times New Roman"/>
              </w:rPr>
            </w:pPr>
          </w:p>
        </w:tc>
      </w:tr>
    </w:tbl>
    <w:p w:rsidR="007B1A68" w:rsidRDefault="007B1A68">
      <w:pPr>
        <w:rPr>
          <w:rFonts w:ascii="Times New Roman" w:hAnsi="Times New Roman" w:cs="Times New Roman"/>
        </w:rPr>
      </w:pPr>
    </w:p>
    <w:p w:rsidR="00C323A8" w:rsidRDefault="00C323A8" w:rsidP="00C32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Окружающий мир</w:t>
      </w:r>
      <w:r w:rsidRPr="007B1A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323A8" w:rsidRDefault="00C323A8" w:rsidP="00C32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323A8" w:rsidRDefault="00C323A8" w:rsidP="00C32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 раздел  " </w:t>
      </w:r>
      <w:r w:rsidR="0039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 и общество" урок № 1- 5</w:t>
      </w:r>
    </w:p>
    <w:p w:rsidR="00C323A8" w:rsidRPr="007B1A68" w:rsidRDefault="00C323A8" w:rsidP="00C323A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 раздел " </w:t>
      </w:r>
      <w:r w:rsidR="0039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Моя родная природа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" - урок № </w:t>
      </w:r>
      <w:r w:rsidR="00395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6-8</w:t>
      </w:r>
    </w:p>
    <w:p w:rsidR="00C323A8" w:rsidRPr="007B1A68" w:rsidRDefault="00C323A8" w:rsidP="00C323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803"/>
        <w:gridCol w:w="1416"/>
        <w:gridCol w:w="1415"/>
        <w:gridCol w:w="3321"/>
        <w:gridCol w:w="2616"/>
      </w:tblGrid>
      <w:tr w:rsidR="00C323A8" w:rsidTr="003A4886">
        <w:tc>
          <w:tcPr>
            <w:tcW w:w="803" w:type="dxa"/>
          </w:tcPr>
          <w:p w:rsidR="00C323A8" w:rsidRPr="007B1A68" w:rsidRDefault="00C323A8" w:rsidP="00D94FDB">
            <w:pPr>
              <w:rPr>
                <w:b/>
                <w:lang w:val="en-US"/>
              </w:rPr>
            </w:pPr>
            <w:r w:rsidRPr="007B1A68">
              <w:rPr>
                <w:b/>
              </w:rPr>
              <w:t>№ п</w:t>
            </w:r>
            <w:r w:rsidRPr="007B1A68">
              <w:rPr>
                <w:b/>
                <w:lang w:val="en-US"/>
              </w:rPr>
              <w:t>/</w:t>
            </w:r>
            <w:r w:rsidRPr="007B1A68">
              <w:rPr>
                <w:b/>
              </w:rPr>
              <w:t>п</w:t>
            </w:r>
          </w:p>
        </w:tc>
        <w:tc>
          <w:tcPr>
            <w:tcW w:w="1416" w:type="dxa"/>
          </w:tcPr>
          <w:p w:rsidR="00C323A8" w:rsidRPr="007B1A68" w:rsidRDefault="00C323A8" w:rsidP="00D94FDB">
            <w:pPr>
              <w:rPr>
                <w:b/>
              </w:rPr>
            </w:pPr>
            <w:r w:rsidRPr="007B1A68">
              <w:rPr>
                <w:b/>
              </w:rPr>
              <w:t>Дата проведения</w:t>
            </w:r>
          </w:p>
        </w:tc>
        <w:tc>
          <w:tcPr>
            <w:tcW w:w="1415" w:type="dxa"/>
          </w:tcPr>
          <w:p w:rsidR="00C323A8" w:rsidRPr="007B1A68" w:rsidRDefault="00C323A8" w:rsidP="00D94FDB">
            <w:pPr>
              <w:rPr>
                <w:b/>
              </w:rPr>
            </w:pPr>
            <w:r w:rsidRPr="007B1A68">
              <w:rPr>
                <w:b/>
              </w:rPr>
              <w:t>Фактич. дата проведения</w:t>
            </w:r>
          </w:p>
        </w:tc>
        <w:tc>
          <w:tcPr>
            <w:tcW w:w="3321" w:type="dxa"/>
          </w:tcPr>
          <w:p w:rsidR="00C323A8" w:rsidRPr="007B1A68" w:rsidRDefault="00C323A8" w:rsidP="00D94FDB">
            <w:pPr>
              <w:rPr>
                <w:b/>
              </w:rPr>
            </w:pPr>
            <w:r w:rsidRPr="007B1A68">
              <w:rPr>
                <w:b/>
              </w:rPr>
              <w:t xml:space="preserve">                   Тема урока</w:t>
            </w:r>
          </w:p>
        </w:tc>
        <w:tc>
          <w:tcPr>
            <w:tcW w:w="2616" w:type="dxa"/>
          </w:tcPr>
          <w:p w:rsidR="00C323A8" w:rsidRDefault="00C323A8" w:rsidP="00D94FDB">
            <w:r w:rsidRPr="00C92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учебной деятельности обучающихся</w:t>
            </w:r>
          </w:p>
        </w:tc>
      </w:tr>
      <w:tr w:rsidR="003A4886" w:rsidTr="003A4886">
        <w:tc>
          <w:tcPr>
            <w:tcW w:w="803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415" w:type="dxa"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A4886" w:rsidRPr="0039584C" w:rsidRDefault="003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Наша школа.</w:t>
            </w:r>
          </w:p>
        </w:tc>
        <w:tc>
          <w:tcPr>
            <w:tcW w:w="2616" w:type="dxa"/>
            <w:vMerge w:val="restart"/>
          </w:tcPr>
          <w:p w:rsidR="003A4886" w:rsidRPr="003A4886" w:rsidRDefault="003A4886" w:rsidP="003A488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488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иметь представления</w:t>
            </w:r>
            <w:r w:rsidRPr="003A48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t>;</w:t>
            </w:r>
            <w:r w:rsidRPr="003A488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</w:rPr>
              <w:br/>
            </w:r>
            <w:r w:rsidRPr="003A4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о правилах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школьной жизни;</w:t>
            </w:r>
            <w:r w:rsidRPr="003A4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 своей большой и малой Родине, </w:t>
            </w:r>
            <w:r w:rsidRPr="00C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уточнить и расширить представления </w:t>
            </w:r>
            <w:r w:rsidRPr="00C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о семье, профессиях родителей</w:t>
            </w:r>
          </w:p>
          <w:p w:rsidR="003A4886" w:rsidRPr="003A4886" w:rsidRDefault="003A4886" w:rsidP="003A488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3A4886" w:rsidTr="003A4886">
        <w:tc>
          <w:tcPr>
            <w:tcW w:w="803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415" w:type="dxa"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A4886" w:rsidRPr="0039584C" w:rsidRDefault="003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  <w:tc>
          <w:tcPr>
            <w:tcW w:w="2616" w:type="dxa"/>
            <w:vMerge/>
          </w:tcPr>
          <w:p w:rsidR="003A4886" w:rsidRPr="003A4886" w:rsidRDefault="003A4886">
            <w:pPr>
              <w:rPr>
                <w:rFonts w:ascii="Times New Roman" w:hAnsi="Times New Roman" w:cs="Times New Roman"/>
              </w:rPr>
            </w:pPr>
          </w:p>
        </w:tc>
      </w:tr>
      <w:tr w:rsidR="003A4886" w:rsidTr="003A4886">
        <w:tc>
          <w:tcPr>
            <w:tcW w:w="803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6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415" w:type="dxa"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A4886" w:rsidRPr="0039584C" w:rsidRDefault="003A4886" w:rsidP="00395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 xml:space="preserve"> Родная страна. Символы государства</w:t>
            </w:r>
          </w:p>
        </w:tc>
        <w:tc>
          <w:tcPr>
            <w:tcW w:w="2616" w:type="dxa"/>
            <w:vMerge/>
          </w:tcPr>
          <w:p w:rsidR="003A4886" w:rsidRPr="003A4886" w:rsidRDefault="003A4886">
            <w:pPr>
              <w:rPr>
                <w:rFonts w:ascii="Times New Roman" w:hAnsi="Times New Roman" w:cs="Times New Roman"/>
              </w:rPr>
            </w:pPr>
          </w:p>
        </w:tc>
      </w:tr>
      <w:tr w:rsidR="003A4886" w:rsidTr="003A4886">
        <w:tc>
          <w:tcPr>
            <w:tcW w:w="803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6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</w:t>
            </w:r>
          </w:p>
        </w:tc>
        <w:tc>
          <w:tcPr>
            <w:tcW w:w="1415" w:type="dxa"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A4886" w:rsidRPr="0039584C" w:rsidRDefault="003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Село, где мы живем. Памятные места. Экскурсия</w:t>
            </w:r>
          </w:p>
        </w:tc>
        <w:tc>
          <w:tcPr>
            <w:tcW w:w="2616" w:type="dxa"/>
            <w:vMerge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</w:tr>
      <w:tr w:rsidR="003A4886" w:rsidTr="003A4886">
        <w:tc>
          <w:tcPr>
            <w:tcW w:w="803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6" w:type="dxa"/>
          </w:tcPr>
          <w:p w:rsidR="003A4886" w:rsidRDefault="003A4886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415" w:type="dxa"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3A4886" w:rsidRPr="0039584C" w:rsidRDefault="003A4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Твоя семья</w:t>
            </w:r>
          </w:p>
        </w:tc>
        <w:tc>
          <w:tcPr>
            <w:tcW w:w="2616" w:type="dxa"/>
            <w:vMerge/>
          </w:tcPr>
          <w:p w:rsidR="003A4886" w:rsidRDefault="003A4886">
            <w:pPr>
              <w:rPr>
                <w:rFonts w:ascii="Times New Roman" w:hAnsi="Times New Roman" w:cs="Times New Roman"/>
              </w:rPr>
            </w:pPr>
          </w:p>
        </w:tc>
      </w:tr>
      <w:tr w:rsidR="002442CC" w:rsidTr="003A4886">
        <w:tc>
          <w:tcPr>
            <w:tcW w:w="803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16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415" w:type="dxa"/>
          </w:tcPr>
          <w:p w:rsidR="002442CC" w:rsidRDefault="0024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442CC" w:rsidRPr="0039584C" w:rsidRDefault="0024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16" w:type="dxa"/>
            <w:vMerge w:val="restart"/>
          </w:tcPr>
          <w:p w:rsidR="002442CC" w:rsidRDefault="002442C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442C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Иметь представления о временах года и </w:t>
            </w:r>
            <w:r w:rsidRPr="003A48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 сезонных изменениях природы</w:t>
            </w:r>
          </w:p>
          <w:p w:rsidR="002442CC" w:rsidRPr="002442CC" w:rsidRDefault="00244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понятия "дерево", "куст", "травянистое растение"</w:t>
            </w:r>
            <w:r w:rsidRPr="0024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442CC" w:rsidRPr="002442CC" w:rsidRDefault="0024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2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дикие и домашние животные"</w:t>
            </w:r>
          </w:p>
        </w:tc>
      </w:tr>
      <w:tr w:rsidR="002442CC" w:rsidTr="003A4886">
        <w:tc>
          <w:tcPr>
            <w:tcW w:w="803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6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415" w:type="dxa"/>
          </w:tcPr>
          <w:p w:rsidR="002442CC" w:rsidRDefault="0024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442CC" w:rsidRPr="0039584C" w:rsidRDefault="0024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Растения. Виды растений. Деревья, кусты, травянистые растения</w:t>
            </w:r>
            <w:r w:rsidRPr="00395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Раскрашивание изображений</w:t>
            </w:r>
          </w:p>
        </w:tc>
        <w:tc>
          <w:tcPr>
            <w:tcW w:w="2616" w:type="dxa"/>
            <w:vMerge/>
          </w:tcPr>
          <w:p w:rsidR="002442CC" w:rsidRDefault="002442CC">
            <w:pPr>
              <w:rPr>
                <w:rFonts w:ascii="Times New Roman" w:hAnsi="Times New Roman" w:cs="Times New Roman"/>
              </w:rPr>
            </w:pPr>
          </w:p>
        </w:tc>
      </w:tr>
      <w:tr w:rsidR="002442CC" w:rsidTr="003A4886">
        <w:tc>
          <w:tcPr>
            <w:tcW w:w="803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6" w:type="dxa"/>
          </w:tcPr>
          <w:p w:rsidR="002442CC" w:rsidRDefault="002442CC" w:rsidP="00C323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415" w:type="dxa"/>
          </w:tcPr>
          <w:p w:rsidR="002442CC" w:rsidRDefault="00244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1" w:type="dxa"/>
          </w:tcPr>
          <w:p w:rsidR="002442CC" w:rsidRPr="0039584C" w:rsidRDefault="00244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4C">
              <w:rPr>
                <w:rFonts w:ascii="Times New Roman" w:hAnsi="Times New Roman" w:cs="Times New Roman"/>
                <w:sz w:val="24"/>
                <w:szCs w:val="24"/>
              </w:rPr>
              <w:t>Животные. Дикие и домашние. Правила ухода за ними.</w:t>
            </w:r>
          </w:p>
        </w:tc>
        <w:tc>
          <w:tcPr>
            <w:tcW w:w="2616" w:type="dxa"/>
            <w:vMerge/>
          </w:tcPr>
          <w:p w:rsidR="002442CC" w:rsidRDefault="002442CC">
            <w:pPr>
              <w:rPr>
                <w:rFonts w:ascii="Times New Roman" w:hAnsi="Times New Roman" w:cs="Times New Roman"/>
              </w:rPr>
            </w:pPr>
          </w:p>
        </w:tc>
      </w:tr>
    </w:tbl>
    <w:p w:rsidR="002442CC" w:rsidRPr="00C92CC4" w:rsidRDefault="002442CC" w:rsidP="002442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Формой контроля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усвоения изученного материала является тестирование, которое проводится три раза  на протяжении всего процесса обучения: входное, промежуточное и итоговое.                  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</w:t>
      </w: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t>Описание учебно-методического</w:t>
      </w:r>
    </w:p>
    <w:p w:rsidR="002442CC" w:rsidRPr="00C92CC4" w:rsidRDefault="002442CC" w:rsidP="002442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t>и материально-технического обеспечения</w:t>
      </w:r>
    </w:p>
    <w:p w:rsidR="002442CC" w:rsidRPr="00C92CC4" w:rsidRDefault="002442CC" w:rsidP="002442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6"/>
        </w:rPr>
        <w:t> образовательного процесса:</w:t>
      </w:r>
    </w:p>
    <w:p w:rsidR="002442CC" w:rsidRPr="00C92CC4" w:rsidRDefault="002442CC" w:rsidP="00244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демонстрационный экземпляр (не менее одного на класс);</w:t>
      </w:r>
    </w:p>
    <w:p w:rsidR="002442CC" w:rsidRPr="00C92CC4" w:rsidRDefault="002442CC" w:rsidP="00244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полный комплект (на каждого ученика класса);</w:t>
      </w:r>
    </w:p>
    <w:p w:rsidR="002442CC" w:rsidRPr="00C92CC4" w:rsidRDefault="002442CC" w:rsidP="00244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комплект для фронтальной работы (не менее одного на двух учеников);</w:t>
      </w:r>
    </w:p>
    <w:p w:rsidR="002442CC" w:rsidRPr="00C92CC4" w:rsidRDefault="002442CC" w:rsidP="002442C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 – комплект для работы в группах ( один на 5-6 учащихся).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Средства, необходимые для реализации программы:</w:t>
      </w:r>
    </w:p>
    <w:p w:rsidR="002442CC" w:rsidRPr="00C92CC4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учебно-тематическое планирование;</w:t>
      </w:r>
    </w:p>
    <w:p w:rsidR="002442CC" w:rsidRPr="00C92CC4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рабочие тетради;</w:t>
      </w:r>
    </w:p>
    <w:p w:rsidR="002442CC" w:rsidRPr="00C92CC4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прописи;</w:t>
      </w:r>
    </w:p>
    <w:p w:rsidR="002442CC" w:rsidRPr="00C92CC4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пособия;</w:t>
      </w:r>
    </w:p>
    <w:p w:rsidR="002442CC" w:rsidRPr="00C92CC4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материал</w:t>
      </w:r>
    </w:p>
    <w:p w:rsidR="002442CC" w:rsidRPr="00A11845" w:rsidRDefault="002442CC" w:rsidP="002442CC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</w:p>
    <w:p w:rsidR="002442CC" w:rsidRPr="00C92CC4" w:rsidRDefault="002442CC" w:rsidP="002442C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Литература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Рекомендованная литература для учителя:</w:t>
      </w:r>
    </w:p>
    <w:p w:rsidR="002442CC" w:rsidRPr="00C92CC4" w:rsidRDefault="002442CC" w:rsidP="002442CC">
      <w:pPr>
        <w:numPr>
          <w:ilvl w:val="0"/>
          <w:numId w:val="2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Федосова Н. А. Дошкольное обучение. Подготовка к школе. Серия «Преемственность». Просвещение,2012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Федосова Н.А. Развитие речи. Тетрадь на печатной основе с комплексом упражнений по развитию речи и фонематического слуха. Владос, 2000.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Колесникова Е. В. Математика для детей 6-7 лет. Методическое пособие. Творческий дом, 2008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Казинцева Е.А., Померанцева И.В.Конспекты занятий в подготовительной группе. Формирование математических представлений. Учитель,2009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Федосова Н.А. От слова к букве. Учебное пособие для подготовки детей к школе в 2-х частях. Просвещение, 2013.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Волкова С. И. Математические ступеньки. Учебное пособие для подготовки детей к школе. Просвещение, 2013.</w:t>
      </w:r>
    </w:p>
    <w:p w:rsidR="002442CC" w:rsidRPr="00C92CC4" w:rsidRDefault="002442CC" w:rsidP="002442CC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Зелёная тропинка. Учебное пособие для подготовки детей к школе.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Просвещение,2013.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Рекомендованная литература для обучающихся:</w:t>
      </w:r>
    </w:p>
    <w:p w:rsidR="002442CC" w:rsidRPr="00C92CC4" w:rsidRDefault="002442CC" w:rsidP="002442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Федосова Н.А. От слова к букве. Учебное пособие для подготовки детей к школе в 2-х частях. Просвещение, 2013.</w:t>
      </w:r>
    </w:p>
    <w:p w:rsidR="002442CC" w:rsidRPr="00C92CC4" w:rsidRDefault="002442CC" w:rsidP="002442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Волкова С. И. Математические ступеньки. Учебное пособие для подготовки детей к школе. Просвещение, 2013.</w:t>
      </w:r>
    </w:p>
    <w:p w:rsidR="002442CC" w:rsidRPr="00C92CC4" w:rsidRDefault="002442CC" w:rsidP="002442CC">
      <w:pPr>
        <w:numPr>
          <w:ilvl w:val="0"/>
          <w:numId w:val="2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Плешаков А.А. Зелёная тропинка. Учебное пособие для подготовки детей к школе.</w:t>
      </w:r>
    </w:p>
    <w:p w:rsidR="002442CC" w:rsidRPr="00C92CC4" w:rsidRDefault="002442CC" w:rsidP="002442CC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</w:rPr>
      </w:pPr>
      <w:r w:rsidRPr="00C92CC4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Просвещение,2013.</w:t>
      </w:r>
    </w:p>
    <w:p w:rsidR="007B1A68" w:rsidRPr="0070745A" w:rsidRDefault="007B1A68">
      <w:pPr>
        <w:rPr>
          <w:rFonts w:ascii="Times New Roman" w:hAnsi="Times New Roman" w:cs="Times New Roman"/>
        </w:rPr>
      </w:pPr>
    </w:p>
    <w:sectPr w:rsidR="007B1A68" w:rsidRPr="0070745A" w:rsidSect="00C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C50" w:rsidRDefault="00E67C50" w:rsidP="00C92CC4">
      <w:pPr>
        <w:spacing w:after="0" w:line="240" w:lineRule="auto"/>
      </w:pPr>
      <w:r>
        <w:separator/>
      </w:r>
    </w:p>
  </w:endnote>
  <w:endnote w:type="continuationSeparator" w:id="1">
    <w:p w:rsidR="00E67C50" w:rsidRDefault="00E67C50" w:rsidP="00C9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C50" w:rsidRDefault="00E67C50" w:rsidP="00C92CC4">
      <w:pPr>
        <w:spacing w:after="0" w:line="240" w:lineRule="auto"/>
      </w:pPr>
      <w:r>
        <w:separator/>
      </w:r>
    </w:p>
  </w:footnote>
  <w:footnote w:type="continuationSeparator" w:id="1">
    <w:p w:rsidR="00E67C50" w:rsidRDefault="00E67C50" w:rsidP="00C92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7AA"/>
    <w:multiLevelType w:val="multilevel"/>
    <w:tmpl w:val="5AB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018B2"/>
    <w:multiLevelType w:val="multilevel"/>
    <w:tmpl w:val="238E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13709"/>
    <w:multiLevelType w:val="multilevel"/>
    <w:tmpl w:val="4252D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848FA"/>
    <w:multiLevelType w:val="multilevel"/>
    <w:tmpl w:val="CF20AA10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063942"/>
    <w:multiLevelType w:val="multilevel"/>
    <w:tmpl w:val="C3E2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40BDF"/>
    <w:multiLevelType w:val="multilevel"/>
    <w:tmpl w:val="2C32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EE36D0"/>
    <w:multiLevelType w:val="multilevel"/>
    <w:tmpl w:val="FE9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8A6296"/>
    <w:multiLevelType w:val="multilevel"/>
    <w:tmpl w:val="CB7C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361"/>
    <w:multiLevelType w:val="multilevel"/>
    <w:tmpl w:val="3852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D3D94"/>
    <w:multiLevelType w:val="multilevel"/>
    <w:tmpl w:val="472E2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DF35DF"/>
    <w:multiLevelType w:val="multilevel"/>
    <w:tmpl w:val="2C34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055492"/>
    <w:multiLevelType w:val="multilevel"/>
    <w:tmpl w:val="73B4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1493B"/>
    <w:multiLevelType w:val="multilevel"/>
    <w:tmpl w:val="3566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A1915"/>
    <w:multiLevelType w:val="multilevel"/>
    <w:tmpl w:val="EF2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27DF4"/>
    <w:multiLevelType w:val="multilevel"/>
    <w:tmpl w:val="8372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668C9"/>
    <w:multiLevelType w:val="multilevel"/>
    <w:tmpl w:val="678AB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F7FF0"/>
    <w:multiLevelType w:val="multilevel"/>
    <w:tmpl w:val="DEE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E6318"/>
    <w:multiLevelType w:val="multilevel"/>
    <w:tmpl w:val="9156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D50689"/>
    <w:multiLevelType w:val="multilevel"/>
    <w:tmpl w:val="C504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D4661"/>
    <w:multiLevelType w:val="multilevel"/>
    <w:tmpl w:val="6EB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43344"/>
    <w:multiLevelType w:val="multilevel"/>
    <w:tmpl w:val="DAFC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D457F"/>
    <w:multiLevelType w:val="multilevel"/>
    <w:tmpl w:val="D77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423889"/>
    <w:multiLevelType w:val="multilevel"/>
    <w:tmpl w:val="30C8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E0479C"/>
    <w:multiLevelType w:val="multilevel"/>
    <w:tmpl w:val="F9F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3"/>
  </w:num>
  <w:num w:numId="5">
    <w:abstractNumId w:val="2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16"/>
  </w:num>
  <w:num w:numId="11">
    <w:abstractNumId w:val="15"/>
  </w:num>
  <w:num w:numId="12">
    <w:abstractNumId w:val="14"/>
  </w:num>
  <w:num w:numId="13">
    <w:abstractNumId w:val="8"/>
  </w:num>
  <w:num w:numId="14">
    <w:abstractNumId w:val="0"/>
  </w:num>
  <w:num w:numId="15">
    <w:abstractNumId w:val="7"/>
  </w:num>
  <w:num w:numId="16">
    <w:abstractNumId w:val="4"/>
  </w:num>
  <w:num w:numId="17">
    <w:abstractNumId w:val="9"/>
  </w:num>
  <w:num w:numId="18">
    <w:abstractNumId w:val="5"/>
  </w:num>
  <w:num w:numId="19">
    <w:abstractNumId w:val="12"/>
  </w:num>
  <w:num w:numId="20">
    <w:abstractNumId w:val="22"/>
  </w:num>
  <w:num w:numId="21">
    <w:abstractNumId w:val="3"/>
  </w:num>
  <w:num w:numId="22">
    <w:abstractNumId w:val="17"/>
  </w:num>
  <w:num w:numId="23">
    <w:abstractNumId w:val="2"/>
  </w:num>
  <w:num w:numId="24">
    <w:abstractNumId w:val="1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CC4"/>
    <w:rsid w:val="002144BF"/>
    <w:rsid w:val="002442CC"/>
    <w:rsid w:val="002E4B32"/>
    <w:rsid w:val="003374F4"/>
    <w:rsid w:val="0039584C"/>
    <w:rsid w:val="003A4886"/>
    <w:rsid w:val="0042070D"/>
    <w:rsid w:val="00447E12"/>
    <w:rsid w:val="004C2DDC"/>
    <w:rsid w:val="004E4181"/>
    <w:rsid w:val="0052132F"/>
    <w:rsid w:val="006808C8"/>
    <w:rsid w:val="006C391C"/>
    <w:rsid w:val="0070745A"/>
    <w:rsid w:val="007B1A68"/>
    <w:rsid w:val="00872168"/>
    <w:rsid w:val="00A11845"/>
    <w:rsid w:val="00A14F86"/>
    <w:rsid w:val="00BE3CB9"/>
    <w:rsid w:val="00C323A8"/>
    <w:rsid w:val="00C8009B"/>
    <w:rsid w:val="00C92CC4"/>
    <w:rsid w:val="00CD7F8A"/>
    <w:rsid w:val="00D53DE6"/>
    <w:rsid w:val="00D87D70"/>
    <w:rsid w:val="00D94FDB"/>
    <w:rsid w:val="00DD0EA0"/>
    <w:rsid w:val="00E67C50"/>
    <w:rsid w:val="00F9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F8A"/>
  </w:style>
  <w:style w:type="paragraph" w:styleId="2">
    <w:name w:val="heading 2"/>
    <w:basedOn w:val="a"/>
    <w:link w:val="20"/>
    <w:uiPriority w:val="9"/>
    <w:qFormat/>
    <w:rsid w:val="00C92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2CC4"/>
  </w:style>
  <w:style w:type="paragraph" w:styleId="a5">
    <w:name w:val="footer"/>
    <w:basedOn w:val="a"/>
    <w:link w:val="a6"/>
    <w:uiPriority w:val="99"/>
    <w:semiHidden/>
    <w:unhideWhenUsed/>
    <w:rsid w:val="00C9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CC4"/>
  </w:style>
  <w:style w:type="character" w:customStyle="1" w:styleId="20">
    <w:name w:val="Заголовок 2 Знак"/>
    <w:basedOn w:val="a0"/>
    <w:link w:val="2"/>
    <w:uiPriority w:val="9"/>
    <w:rsid w:val="00C92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29">
    <w:name w:val="c29"/>
    <w:basedOn w:val="a0"/>
    <w:rsid w:val="00C92CC4"/>
  </w:style>
  <w:style w:type="paragraph" w:customStyle="1" w:styleId="c33">
    <w:name w:val="c33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92CC4"/>
  </w:style>
  <w:style w:type="paragraph" w:customStyle="1" w:styleId="c17">
    <w:name w:val="c17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92CC4"/>
  </w:style>
  <w:style w:type="character" w:customStyle="1" w:styleId="c16">
    <w:name w:val="c16"/>
    <w:basedOn w:val="a0"/>
    <w:rsid w:val="00C92CC4"/>
  </w:style>
  <w:style w:type="paragraph" w:customStyle="1" w:styleId="c74">
    <w:name w:val="c74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6">
    <w:name w:val="c76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92CC4"/>
  </w:style>
  <w:style w:type="paragraph" w:customStyle="1" w:styleId="c31">
    <w:name w:val="c31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C92CC4"/>
  </w:style>
  <w:style w:type="paragraph" w:customStyle="1" w:styleId="c1">
    <w:name w:val="c1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9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92CC4"/>
    <w:rPr>
      <w:color w:val="0000FF"/>
      <w:u w:val="single"/>
    </w:rPr>
  </w:style>
  <w:style w:type="table" w:styleId="a9">
    <w:name w:val="Table Grid"/>
    <w:basedOn w:val="a1"/>
    <w:uiPriority w:val="59"/>
    <w:rsid w:val="00447E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56D8-72A0-4274-9ED6-A6F1A4C4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2019-02-19T19:18:00Z</cp:lastPrinted>
  <dcterms:created xsi:type="dcterms:W3CDTF">2019-03-17T16:44:00Z</dcterms:created>
  <dcterms:modified xsi:type="dcterms:W3CDTF">2019-03-17T16:44:00Z</dcterms:modified>
</cp:coreProperties>
</file>